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12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Уведомление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[1]</w:t>
      </w:r>
    </w:p>
    <w:p w:rsidR="00000000" w:rsidDel="00000000" w:rsidP="00000000" w:rsidRDefault="00000000" w:rsidRPr="00000000" w14:paraId="00000002">
      <w:pPr>
        <w:spacing w:after="240" w:before="240"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 добровольном прекращении членства</w:t>
      </w:r>
    </w:p>
    <w:p w:rsidR="00000000" w:rsidDel="00000000" w:rsidP="00000000" w:rsidRDefault="00000000" w:rsidRPr="00000000" w14:paraId="00000003">
      <w:pPr>
        <w:spacing w:after="240" w:before="240"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 саморегулируемой организации, основанной на членстве лиц,</w:t>
      </w:r>
    </w:p>
    <w:p w:rsidR="00000000" w:rsidDel="00000000" w:rsidP="00000000" w:rsidRDefault="00000000" w:rsidRPr="00000000" w14:paraId="00000004">
      <w:pPr>
        <w:spacing w:after="240" w:before="240"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осуществляющих строительство, СРО НП (Ассоциация, Союз) «СОЮЗСТРОЙАЛЬЯНС»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(пункт 1 части 5 статьи 3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3</w:t>
      </w:r>
      <w:r w:rsidDel="00000000" w:rsidR="00000000" w:rsidRPr="00000000">
        <w:rPr>
          <w:sz w:val="26"/>
          <w:szCs w:val="26"/>
          <w:rtl w:val="0"/>
        </w:rPr>
        <w:t xml:space="preserve"> Федерального закона № 191-ФЗ)</w:t>
      </w:r>
    </w:p>
    <w:p w:rsidR="00000000" w:rsidDel="00000000" w:rsidP="00000000" w:rsidRDefault="00000000" w:rsidRPr="00000000" w14:paraId="00000006">
      <w:pPr>
        <w:spacing w:after="240" w:before="240" w:line="312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12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«20» июля 2021г.</w:t>
      </w:r>
    </w:p>
    <w:p w:rsidR="00000000" w:rsidDel="00000000" w:rsidP="00000000" w:rsidRDefault="00000000" w:rsidRPr="00000000" w14:paraId="00000008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6"/>
          <w:szCs w:val="26"/>
          <w:rtl w:val="0"/>
        </w:rPr>
        <w:t xml:space="preserve">Настоящим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уведомлением о добровольном выходе из СРО</w:t>
      </w:r>
      <w:r w:rsidDel="00000000" w:rsidR="00000000" w:rsidRPr="00000000">
        <w:rPr>
          <w:sz w:val="26"/>
          <w:szCs w:val="26"/>
          <w:rtl w:val="0"/>
        </w:rPr>
        <w:t xml:space="preserve"> ООО “СтроимВместе” </w:t>
      </w:r>
      <w:r w:rsidDel="00000000" w:rsidR="00000000" w:rsidRPr="00000000">
        <w:rPr>
          <w:sz w:val="26"/>
          <w:szCs w:val="26"/>
          <w:rtl w:val="0"/>
        </w:rPr>
        <w:t xml:space="preserve">заявляет о принятом решении о добровольном прекращении членства в СРО НП (Ассоциация, Союз) «СОЮЗСТРОЙАЛЬЯНС» с «20» июля 2021г. в соответствии с частью 6 статьи 3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3</w:t>
      </w:r>
      <w:r w:rsidDel="00000000" w:rsidR="00000000" w:rsidRPr="00000000">
        <w:rPr>
          <w:sz w:val="26"/>
          <w:szCs w:val="26"/>
          <w:rtl w:val="0"/>
        </w:rPr>
        <w:t xml:space="preserve"> Федерального закона № 191-ФЗ.</w:t>
      </w:r>
    </w:p>
    <w:p w:rsidR="00000000" w:rsidDel="00000000" w:rsidP="00000000" w:rsidRDefault="00000000" w:rsidRPr="00000000" w14:paraId="0000000A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Сообщаем следующие сведения:</w:t>
      </w:r>
    </w:p>
    <w:p w:rsidR="00000000" w:rsidDel="00000000" w:rsidP="00000000" w:rsidRDefault="00000000" w:rsidRPr="00000000" w14:paraId="0000000B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2.1. Идентификационный номер налогоплательщика (ИНН)</w:t>
      </w:r>
    </w:p>
    <w:tbl>
      <w:tblPr>
        <w:tblStyle w:val="Table1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tblGridChange w:id="0">
          <w:tblGrid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2.2. Основной государственный регистрационный номер (ОГРН, ОГРНИП)</w:t>
      </w:r>
    </w:p>
    <w:tbl>
      <w:tblPr>
        <w:tblStyle w:val="Table2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585"/>
        <w:gridCol w:w="585"/>
        <w:gridCol w:w="600"/>
        <w:gridCol w:w="585"/>
        <w:gridCol w:w="585"/>
        <w:gridCol w:w="585"/>
        <w:gridCol w:w="585"/>
        <w:gridCol w:w="585"/>
        <w:gridCol w:w="585"/>
        <w:gridCol w:w="585"/>
        <w:gridCol w:w="600"/>
        <w:gridCol w:w="585"/>
        <w:gridCol w:w="585"/>
        <w:gridCol w:w="585"/>
        <w:tblGridChange w:id="0">
          <w:tblGrid>
            <w:gridCol w:w="585"/>
            <w:gridCol w:w="585"/>
            <w:gridCol w:w="585"/>
            <w:gridCol w:w="600"/>
            <w:gridCol w:w="585"/>
            <w:gridCol w:w="585"/>
            <w:gridCol w:w="585"/>
            <w:gridCol w:w="585"/>
            <w:gridCol w:w="585"/>
            <w:gridCol w:w="585"/>
            <w:gridCol w:w="585"/>
            <w:gridCol w:w="600"/>
            <w:gridCol w:w="585"/>
            <w:gridCol w:w="585"/>
            <w:gridCol w:w="58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9">
      <w:pPr>
        <w:spacing w:after="240" w:before="240" w:line="312" w:lineRule="auto"/>
        <w:ind w:firstLine="70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="312" w:lineRule="auto"/>
        <w:ind w:firstLine="700"/>
        <w:jc w:val="both"/>
        <w:rPr>
          <w:sz w:val="44"/>
          <w:szCs w:val="44"/>
          <w:vertAlign w:val="superscript"/>
        </w:rPr>
      </w:pPr>
      <w:r w:rsidDel="00000000" w:rsidR="00000000" w:rsidRPr="00000000">
        <w:rPr>
          <w:sz w:val="26"/>
          <w:szCs w:val="26"/>
          <w:rtl w:val="0"/>
        </w:rPr>
        <w:t xml:space="preserve">2.3. Адрес регистрации (юридический адрес) 111111, Россия, г. Санкт-Петербург, Невский проспект, д. 1 корпус 1, офис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312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2.4.  Контактные данные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http://www.my-site.ru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test@test.ru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Петров Петр Петрович офис-менеджер 8(999)123-45-67.  </w:t>
      </w:r>
    </w:p>
    <w:p w:rsidR="00000000" w:rsidDel="00000000" w:rsidP="00000000" w:rsidRDefault="00000000" w:rsidRPr="00000000" w14:paraId="0000002C">
      <w:pPr>
        <w:spacing w:after="240" w:before="240" w:line="312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312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312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Подпись уполномоченного лица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[2]</w:t>
      </w:r>
      <w:r w:rsidDel="00000000" w:rsidR="00000000" w:rsidRPr="00000000">
        <w:rPr>
          <w:sz w:val="26"/>
          <w:szCs w:val="26"/>
          <w:rtl w:val="0"/>
        </w:rPr>
        <w:t xml:space="preserve">              </w:t>
        <w:tab/>
        <w:t xml:space="preserve">      /расшифровка подписи/            </w:t>
        <w:tab/>
        <w:t xml:space="preserve">              </w:t>
        <w:tab/>
      </w:r>
    </w:p>
    <w:p w:rsidR="00000000" w:rsidDel="00000000" w:rsidP="00000000" w:rsidRDefault="00000000" w:rsidRPr="00000000" w14:paraId="0000002F">
      <w:pPr>
        <w:spacing w:after="240" w:before="240" w:line="312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м.п.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[2]</w:t>
      </w:r>
      <w:r w:rsidDel="00000000" w:rsidR="00000000" w:rsidRPr="00000000">
        <w:rPr>
          <w:rtl w:val="0"/>
        </w:rPr>
        <w:t xml:space="preserve"> Прилагается также копия документа, подтверждающего полномочие лица на подписание указанного уведомления.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y-site.ru" TargetMode="External"/><Relationship Id="rId7" Type="http://schemas.openxmlformats.org/officeDocument/2006/relationships/hyperlink" Target="mailto:test@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